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944E2D" w:rsidRPr="00F3492F" w:rsidTr="005C3397">
        <w:trPr>
          <w:jc w:val="center"/>
        </w:trPr>
        <w:tc>
          <w:tcPr>
            <w:tcW w:w="1702" w:type="dxa"/>
            <w:vAlign w:val="center"/>
          </w:tcPr>
          <w:p w:rsidR="00944E2D" w:rsidRPr="00F3492F" w:rsidRDefault="00FC0D40" w:rsidP="00944E2D">
            <w:pPr>
              <w:ind w:left="-108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60375" cy="716915"/>
                  <wp:effectExtent l="0" t="0" r="0" b="6985"/>
                  <wp:docPr id="2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vAlign w:val="center"/>
          </w:tcPr>
          <w:p w:rsidR="00944E2D" w:rsidRPr="00944E2D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944E2D">
              <w:rPr>
                <w:rFonts w:ascii="Arial" w:hAnsi="Arial" w:cs="Arial"/>
                <w:sz w:val="24"/>
                <w:szCs w:val="24"/>
              </w:rPr>
              <w:t>Crna Gora</w:t>
            </w:r>
          </w:p>
          <w:p w:rsidR="00944E2D" w:rsidRPr="00944E2D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944E2D">
              <w:rPr>
                <w:rFonts w:ascii="Arial" w:hAnsi="Arial" w:cs="Arial"/>
                <w:sz w:val="24"/>
                <w:szCs w:val="24"/>
              </w:rPr>
              <w:t>Opština Kotor</w:t>
            </w:r>
          </w:p>
          <w:p w:rsidR="00944E2D" w:rsidRPr="00F3492F" w:rsidRDefault="00FC0D40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FC0D40">
              <w:rPr>
                <w:rFonts w:ascii="Arial" w:hAnsi="Arial" w:cs="Arial"/>
                <w:sz w:val="24"/>
                <w:szCs w:val="24"/>
              </w:rPr>
              <w:t>Sekretarijat za opštu upravu</w:t>
            </w:r>
          </w:p>
        </w:tc>
        <w:tc>
          <w:tcPr>
            <w:tcW w:w="2466" w:type="dxa"/>
          </w:tcPr>
          <w:p w:rsidR="00944E2D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Stari grad 317</w:t>
            </w:r>
          </w:p>
          <w:p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85330 Kotor, Crna Gora</w:t>
            </w:r>
          </w:p>
          <w:p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 xml:space="preserve">tel. +382(0)32 </w:t>
            </w:r>
            <w:r w:rsidR="00B26C9F" w:rsidRPr="00B26C9F">
              <w:rPr>
                <w:rFonts w:ascii="Arial" w:hAnsi="Arial" w:cs="Arial"/>
                <w:sz w:val="20"/>
                <w:szCs w:val="20"/>
              </w:rPr>
              <w:t>325 020</w:t>
            </w:r>
          </w:p>
          <w:p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 xml:space="preserve">fax. +382(0)32 </w:t>
            </w:r>
            <w:r w:rsidR="00B26C9F" w:rsidRPr="00B26C9F">
              <w:rPr>
                <w:rFonts w:ascii="Arial" w:hAnsi="Arial" w:cs="Arial"/>
                <w:sz w:val="20"/>
                <w:szCs w:val="20"/>
              </w:rPr>
              <w:t>325 020</w:t>
            </w:r>
          </w:p>
          <w:p w:rsidR="00944E2D" w:rsidRPr="00F3492F" w:rsidRDefault="00B26C9F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B26C9F">
              <w:rPr>
                <w:rFonts w:ascii="Arial" w:hAnsi="Arial" w:cs="Arial"/>
                <w:sz w:val="20"/>
                <w:szCs w:val="20"/>
              </w:rPr>
              <w:t xml:space="preserve">opsta.uprava@kotor.me </w:t>
            </w:r>
            <w:r w:rsidR="00944E2D" w:rsidRPr="00F3492F"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:rsidR="00883392" w:rsidRDefault="00883392">
      <w:pPr>
        <w:rPr>
          <w:rFonts w:ascii="Arial" w:hAnsi="Arial" w:cs="Arial"/>
          <w:sz w:val="24"/>
          <w:szCs w:val="24"/>
        </w:rPr>
      </w:pPr>
    </w:p>
    <w:p w:rsidR="00F92368" w:rsidRPr="00F92368" w:rsidRDefault="00A4782E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02-100/21-20310</w:t>
      </w:r>
      <w:r w:rsidR="00F92368">
        <w:rPr>
          <w:rFonts w:ascii="Arial" w:hAnsi="Arial" w:cs="Arial"/>
          <w:sz w:val="24"/>
          <w:szCs w:val="24"/>
        </w:rPr>
        <w:t xml:space="preserve"> </w:t>
      </w:r>
      <w:r w:rsidR="00F92368">
        <w:rPr>
          <w:rFonts w:ascii="Arial" w:hAnsi="Arial" w:cs="Arial"/>
          <w:sz w:val="24"/>
          <w:szCs w:val="24"/>
        </w:rPr>
        <w:tab/>
      </w:r>
      <w:r w:rsidR="00F923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Kotor, 09.12</w:t>
      </w:r>
      <w:r w:rsidR="00727B18">
        <w:rPr>
          <w:rFonts w:ascii="Arial" w:hAnsi="Arial" w:cs="Arial"/>
          <w:sz w:val="24"/>
          <w:szCs w:val="24"/>
        </w:rPr>
        <w:t>.2021</w:t>
      </w:r>
      <w:r w:rsidR="00F92368" w:rsidRPr="00F92368">
        <w:rPr>
          <w:rFonts w:ascii="Arial" w:hAnsi="Arial" w:cs="Arial"/>
          <w:sz w:val="24"/>
          <w:szCs w:val="24"/>
        </w:rPr>
        <w:t>.godine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OPŠTINA KOTOR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raspisuje</w:t>
      </w:r>
    </w:p>
    <w:p w:rsid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JAVNI KONKURS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368" w:rsidRPr="00333E81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3E81">
        <w:rPr>
          <w:rFonts w:ascii="Arial" w:hAnsi="Arial" w:cs="Arial"/>
          <w:b/>
          <w:sz w:val="24"/>
          <w:szCs w:val="24"/>
        </w:rPr>
        <w:t xml:space="preserve">1. </w:t>
      </w:r>
      <w:r w:rsidR="00333E81" w:rsidRPr="00333E81">
        <w:rPr>
          <w:rFonts w:ascii="Arial" w:hAnsi="Arial" w:cs="Arial"/>
          <w:b/>
          <w:sz w:val="24"/>
          <w:szCs w:val="24"/>
        </w:rPr>
        <w:t xml:space="preserve">Pomoćnik/ca </w:t>
      </w:r>
      <w:r w:rsidR="009B016E">
        <w:rPr>
          <w:rFonts w:ascii="Arial" w:hAnsi="Arial" w:cs="Arial"/>
          <w:b/>
          <w:sz w:val="24"/>
          <w:szCs w:val="24"/>
        </w:rPr>
        <w:t>sekretara Sekretarijata za opštu upravu</w:t>
      </w:r>
      <w:r w:rsidRPr="00333E81">
        <w:rPr>
          <w:rFonts w:ascii="Arial" w:hAnsi="Arial" w:cs="Arial"/>
          <w:b/>
          <w:sz w:val="24"/>
          <w:szCs w:val="24"/>
        </w:rPr>
        <w:t>, 1 izvršilac/teljka, na mandatni period od 5 godina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Uslovi:</w:t>
      </w:r>
    </w:p>
    <w:p w:rsidR="00727B18" w:rsidRDefault="00727B1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Pr="00727B18">
        <w:rPr>
          <w:rFonts w:ascii="Arial" w:hAnsi="Arial" w:cs="Arial"/>
          <w:sz w:val="24"/>
          <w:szCs w:val="24"/>
          <w:lang w:val="sr-Latn-CS"/>
        </w:rPr>
        <w:t>visoko obrazovanje, VII1 nivo kvalifikacij</w:t>
      </w:r>
      <w:r>
        <w:rPr>
          <w:rFonts w:ascii="Arial" w:hAnsi="Arial" w:cs="Arial"/>
          <w:sz w:val="24"/>
          <w:szCs w:val="24"/>
          <w:lang w:val="sr-Latn-CS"/>
        </w:rPr>
        <w:t>e obrazovanja, pravni fakultet;</w:t>
      </w:r>
    </w:p>
    <w:p w:rsidR="00727B18" w:rsidRDefault="00727B1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Pr="00727B18">
        <w:rPr>
          <w:rFonts w:ascii="Arial" w:hAnsi="Arial" w:cs="Arial"/>
          <w:sz w:val="24"/>
          <w:szCs w:val="24"/>
          <w:lang w:val="sr-Latn-CS"/>
        </w:rPr>
        <w:t>najmanje dvije godine radnog iskustva na poslovima rukovođenja ili najmanje</w:t>
      </w:r>
      <w:r>
        <w:rPr>
          <w:rFonts w:ascii="Arial" w:hAnsi="Arial" w:cs="Arial"/>
          <w:sz w:val="24"/>
          <w:szCs w:val="24"/>
          <w:lang w:val="sr-Latn-CS"/>
        </w:rPr>
        <w:t xml:space="preserve"> četiri godine radnog iskustva;</w:t>
      </w:r>
    </w:p>
    <w:p w:rsidR="00727B18" w:rsidRDefault="00727B1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Pr="00727B18">
        <w:rPr>
          <w:rFonts w:ascii="Arial" w:hAnsi="Arial" w:cs="Arial"/>
          <w:sz w:val="24"/>
          <w:szCs w:val="24"/>
          <w:lang w:val="sr-Latn-CS"/>
        </w:rPr>
        <w:t>položen stručni isp</w:t>
      </w:r>
      <w:r w:rsidR="009B016E">
        <w:rPr>
          <w:rFonts w:ascii="Arial" w:hAnsi="Arial" w:cs="Arial"/>
          <w:sz w:val="24"/>
          <w:szCs w:val="24"/>
          <w:lang w:val="sr-Latn-CS"/>
        </w:rPr>
        <w:t>it za rad u državnim organima.</w:t>
      </w:r>
    </w:p>
    <w:p w:rsidR="00727B18" w:rsidRPr="00F92368" w:rsidRDefault="00727B1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Potrebna dokumentacija: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1. Obrazac prijave na slobodno radno mjesto (formu obrasca prijave na slobodno radno mjesto kandidati mogu preuzeti sa sajta Opštine Kotor ili u Građanskom birou Opštine Kotor);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2. Curriculum Vitae – CV (formu CV-a kandidati mogu preuzeti sa sajta Opštine Kotor ili u Građanskom birou Opštine Kotor);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3. Uvjerenje o državljanstvu (kandidati koji posjeduju biometrijsku ličnu kartu nijesu u obavezi da dostave uvjerenje o državljanstvu, već ovjerenu kopiju biometrijske lične karte);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4.  Diploma ili Uvjerenje o završenom nivou i vrsti obrazovanja;</w:t>
      </w:r>
    </w:p>
    <w:p w:rsidR="00333E81" w:rsidRPr="00F92368" w:rsidRDefault="00AE7CB0" w:rsidP="00727B1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92368" w:rsidRPr="00F92368">
        <w:rPr>
          <w:rFonts w:ascii="Arial" w:hAnsi="Arial" w:cs="Arial"/>
          <w:sz w:val="24"/>
          <w:szCs w:val="24"/>
        </w:rPr>
        <w:t>.  Uvjere</w:t>
      </w:r>
      <w:r w:rsidR="009B016E">
        <w:rPr>
          <w:rFonts w:ascii="Arial" w:hAnsi="Arial" w:cs="Arial"/>
          <w:sz w:val="24"/>
          <w:szCs w:val="24"/>
        </w:rPr>
        <w:t>nje o potrebnom radnom iskustvu</w:t>
      </w:r>
      <w:r w:rsidR="009B016E" w:rsidRPr="009B016E">
        <w:t xml:space="preserve"> </w:t>
      </w:r>
      <w:r w:rsidR="009B016E" w:rsidRPr="009B016E">
        <w:rPr>
          <w:rFonts w:ascii="Arial" w:hAnsi="Arial" w:cs="Arial"/>
          <w:sz w:val="24"/>
          <w:szCs w:val="24"/>
        </w:rPr>
        <w:t xml:space="preserve">u nivou kvalifikacije obrazovanja; </w:t>
      </w:r>
      <w:r w:rsidR="00F92368" w:rsidRPr="00F92368">
        <w:rPr>
          <w:rFonts w:ascii="Arial" w:hAnsi="Arial" w:cs="Arial"/>
          <w:sz w:val="24"/>
          <w:szCs w:val="24"/>
        </w:rPr>
        <w:t xml:space="preserve"> </w:t>
      </w:r>
    </w:p>
    <w:p w:rsidR="00F92368" w:rsidRPr="00F92368" w:rsidRDefault="00AE7CB0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92368" w:rsidRPr="00F92368">
        <w:rPr>
          <w:rFonts w:ascii="Arial" w:hAnsi="Arial" w:cs="Arial"/>
          <w:sz w:val="24"/>
          <w:szCs w:val="24"/>
        </w:rPr>
        <w:t>.  Uvjerenje o položenom stručnom is</w:t>
      </w:r>
      <w:r w:rsidR="009B016E">
        <w:rPr>
          <w:rFonts w:ascii="Arial" w:hAnsi="Arial" w:cs="Arial"/>
          <w:sz w:val="24"/>
          <w:szCs w:val="24"/>
        </w:rPr>
        <w:t xml:space="preserve">pitu za rad u državnim organima </w:t>
      </w:r>
      <w:r w:rsidR="009B016E" w:rsidRPr="009B016E">
        <w:rPr>
          <w:rFonts w:ascii="Arial" w:hAnsi="Arial" w:cs="Arial"/>
          <w:sz w:val="24"/>
          <w:szCs w:val="24"/>
        </w:rPr>
        <w:t>(radni odnos može zasnovati i lice bez položenog stručnog ispita, pod uslovom da isti položi u roku od jedne godine od dana zasnivanja radnog odnosa).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Kandidat/kinja je dužan/a Sekretarijatu za opštu upravu dostaviti potrebnu dokumentaciju u originalu ili ovjerenoj kopiji. </w:t>
      </w:r>
    </w:p>
    <w:p w:rsidR="00727B18" w:rsidRPr="00F92368" w:rsidRDefault="00727B1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Uvjerenje da lice nije osuđivano za krivično djelo koje ga čini nedostojnim za rad u državnom organu pribavlja se po službenoj dužnosti.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Uvjerenje o zdravstvenoj sposobnosti za obavljanje poslova radnog mjesta dostavlja samo kandidat koji bude izabran Odlukom, nakon izvršene obavezne provjere sposobnosti kandidata, koji ispunjavaju uslove javnog konkursa, najkasnije u roku od 8 dana od dana dostavljanja te odluke.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lastRenderedPageBreak/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Uz prijavu na konkurs potrebno je dostaviti specifikaciju potrebne dokumentacije, traženu javnim konkursom, u kojoj je neophodno navesti broj dokumenta, datum izdavanja i instituciju koja je izdala dokument (obrazac prijave sa pregledom dokumentacije može se preuzeti sa sajta Opštine Kotor ili u Građanskom birou Opštine Kotor).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Na osnovu potpune i uredne dokumentacije koja je blagovremeno dostavljena, Sekretarijat za opštu upravu sačinjava listu kandidata, koji ispunjavaju uslove javnog konkursa.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Kandidati koji ispunjavaju uslove javnog konkursa podliježu provjeri kompetencija, znanja, sposobnosti.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Postupak provjere kompetencija, znanja, sposobnosti obaviće se u skladu sa članom 121 Zakona o lokalnoj samoupravi ("Sl. list Crne Gore", br. 002/18, 034/19</w:t>
      </w:r>
      <w:r w:rsidR="009B016E">
        <w:rPr>
          <w:rFonts w:ascii="Arial" w:hAnsi="Arial" w:cs="Arial"/>
          <w:sz w:val="24"/>
          <w:szCs w:val="24"/>
        </w:rPr>
        <w:t>, 038/20</w:t>
      </w:r>
      <w:r w:rsidRPr="00F92368">
        <w:rPr>
          <w:rFonts w:ascii="Arial" w:hAnsi="Arial" w:cs="Arial"/>
          <w:sz w:val="24"/>
          <w:szCs w:val="24"/>
        </w:rPr>
        <w:t>) i Uredbom o kriterijumima i bližem načinu sprovođenja provjere znanja, sposobnosti, kompetencija i vještina za rad u državnim organima ("Sl. list Crne Gore" br. 050/18).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 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O datumu, mjestu, vremenu i načinu provjere kompetencija, znanja, sposobnosti, kandidati će biti obaviješteni putem internet stranice Opštine Kotor (www.kotor.me), najkasnije pet dana prije dana provjere sposobnosti.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Navedenu dokumentaciju potrebno je dostaviti u roku od 20 dana od dana objavljivanja javnog konkursa u zatvorenoj koverti (na kojoj je potrebno napisati: ime i prezime, adresu, kontakt telefon i naziv radnog mjesta) na adresu: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 xml:space="preserve">Opština Kotor, Sekretarijat za opštu upravu 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 xml:space="preserve">Stari grad 317, 85330 Kotor </w:t>
      </w:r>
    </w:p>
    <w:p w:rsidR="00F92368" w:rsidRPr="00F92368" w:rsidRDefault="009B016E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naznakom: j</w:t>
      </w:r>
      <w:r w:rsidR="00F92368" w:rsidRPr="00F92368">
        <w:rPr>
          <w:rFonts w:ascii="Arial" w:hAnsi="Arial" w:cs="Arial"/>
          <w:b/>
          <w:sz w:val="24"/>
          <w:szCs w:val="24"/>
        </w:rPr>
        <w:t xml:space="preserve">avni konkurs za </w:t>
      </w:r>
      <w:r w:rsidR="00333E81">
        <w:rPr>
          <w:rFonts w:ascii="Arial" w:hAnsi="Arial" w:cs="Arial"/>
          <w:b/>
          <w:sz w:val="24"/>
          <w:szCs w:val="24"/>
        </w:rPr>
        <w:t xml:space="preserve">pomoćnika/cu </w:t>
      </w:r>
      <w:r>
        <w:rPr>
          <w:rFonts w:ascii="Arial" w:hAnsi="Arial" w:cs="Arial"/>
          <w:b/>
          <w:sz w:val="24"/>
          <w:szCs w:val="24"/>
        </w:rPr>
        <w:t>sekretara Sekretarijata za opštu upravu</w:t>
      </w:r>
      <w:bookmarkStart w:id="0" w:name="_GoBack"/>
      <w:bookmarkEnd w:id="0"/>
      <w:r w:rsidR="00727B18">
        <w:rPr>
          <w:rFonts w:ascii="Arial" w:hAnsi="Arial" w:cs="Arial"/>
          <w:b/>
          <w:sz w:val="24"/>
          <w:szCs w:val="24"/>
        </w:rPr>
        <w:t xml:space="preserve"> </w:t>
      </w:r>
      <w:r w:rsidR="00F92368" w:rsidRPr="00F92368">
        <w:rPr>
          <w:rFonts w:ascii="Arial" w:hAnsi="Arial" w:cs="Arial"/>
          <w:b/>
          <w:sz w:val="24"/>
          <w:szCs w:val="24"/>
        </w:rPr>
        <w:t>Opštine Kotor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Kontakt osoba: Dragana Kašćelan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Brojevi telefona: 032/322-277; </w:t>
      </w:r>
      <w:r w:rsidR="00727B18">
        <w:rPr>
          <w:rFonts w:ascii="Arial" w:hAnsi="Arial" w:cs="Arial"/>
          <w:sz w:val="24"/>
          <w:szCs w:val="24"/>
        </w:rPr>
        <w:t>032/325-020;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E-mail: dragana.kascelan@kotor.me; 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Rad sa strankama, radnim danima od 08:00 h – 11:00 h;</w:t>
      </w:r>
    </w:p>
    <w:p w:rsidR="00F86821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Web-site: www.kotor.me</w:t>
      </w:r>
    </w:p>
    <w:sectPr w:rsidR="00F86821" w:rsidRPr="00F92368" w:rsidSect="00AC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2F"/>
    <w:rsid w:val="00097325"/>
    <w:rsid w:val="00333E81"/>
    <w:rsid w:val="0036104C"/>
    <w:rsid w:val="00422378"/>
    <w:rsid w:val="005C3397"/>
    <w:rsid w:val="00727B18"/>
    <w:rsid w:val="007C20E3"/>
    <w:rsid w:val="008064D6"/>
    <w:rsid w:val="00883392"/>
    <w:rsid w:val="00944E2D"/>
    <w:rsid w:val="009B016E"/>
    <w:rsid w:val="00A4782E"/>
    <w:rsid w:val="00AC2AA1"/>
    <w:rsid w:val="00AE7CB0"/>
    <w:rsid w:val="00B26C9F"/>
    <w:rsid w:val="00BD5EAC"/>
    <w:rsid w:val="00CB472B"/>
    <w:rsid w:val="00D21F10"/>
    <w:rsid w:val="00E6033C"/>
    <w:rsid w:val="00F3492F"/>
    <w:rsid w:val="00F86821"/>
    <w:rsid w:val="00F92368"/>
    <w:rsid w:val="00F96879"/>
    <w:rsid w:val="00FC0D40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5295"/>
  <w15:docId w15:val="{9C6FE4B5-A252-4318-88EE-2C8E59EB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Vesna Peras</cp:lastModifiedBy>
  <cp:revision>12</cp:revision>
  <cp:lastPrinted>2021-08-04T08:03:00Z</cp:lastPrinted>
  <dcterms:created xsi:type="dcterms:W3CDTF">2020-03-18T11:11:00Z</dcterms:created>
  <dcterms:modified xsi:type="dcterms:W3CDTF">2021-12-10T10:48:00Z</dcterms:modified>
</cp:coreProperties>
</file>